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3C7" w:rsidRPr="00E967C4" w:rsidRDefault="006353C7" w:rsidP="006353C7">
      <w:pPr>
        <w:pStyle w:val="Ttulo"/>
        <w:ind w:firstLine="142"/>
        <w:rPr>
          <w:rFonts w:ascii="Arial Black" w:hAnsi="Arial Black" w:cs="Arial"/>
          <w:color w:val="000000" w:themeColor="text1"/>
          <w:spacing w:val="40"/>
          <w:sz w:val="22"/>
          <w:szCs w:val="22"/>
        </w:rPr>
      </w:pPr>
      <w:r w:rsidRPr="00E967C4">
        <w:rPr>
          <w:rFonts w:ascii="Arial Black" w:hAnsi="Arial Black" w:cs="Arial"/>
          <w:color w:val="000000" w:themeColor="text1"/>
          <w:spacing w:val="40"/>
          <w:sz w:val="22"/>
          <w:szCs w:val="22"/>
        </w:rPr>
        <w:t xml:space="preserve">CONVOCATORIA A SESIÓN ORDINARIA </w:t>
      </w:r>
    </w:p>
    <w:p w:rsidR="006353C7" w:rsidRPr="00E967C4" w:rsidRDefault="006353C7" w:rsidP="006353C7">
      <w:pPr>
        <w:pBdr>
          <w:top w:val="double" w:sz="6" w:space="1" w:color="auto"/>
          <w:left w:val="double" w:sz="6" w:space="1" w:color="auto"/>
          <w:bottom w:val="double" w:sz="6" w:space="1" w:color="auto"/>
          <w:right w:val="double" w:sz="6" w:space="1" w:color="auto"/>
        </w:pBdr>
        <w:shd w:val="pct5" w:color="auto" w:fill="auto"/>
        <w:tabs>
          <w:tab w:val="left" w:pos="6237"/>
        </w:tabs>
        <w:ind w:firstLine="142"/>
        <w:jc w:val="center"/>
        <w:rPr>
          <w:rFonts w:ascii="Arial Black" w:hAnsi="Arial Black" w:cs="Arial"/>
          <w:b/>
          <w:color w:val="000000" w:themeColor="text1"/>
          <w:spacing w:val="40"/>
          <w:szCs w:val="22"/>
        </w:rPr>
      </w:pPr>
      <w:r w:rsidRPr="00E967C4">
        <w:rPr>
          <w:rFonts w:ascii="Arial Black" w:hAnsi="Arial Black" w:cs="Arial"/>
          <w:b/>
          <w:color w:val="000000" w:themeColor="text1"/>
          <w:spacing w:val="40"/>
          <w:szCs w:val="22"/>
        </w:rPr>
        <w:t xml:space="preserve"> DEL AYUNTAMIENTO PLENO</w:t>
      </w:r>
    </w:p>
    <w:p w:rsidR="006353C7" w:rsidRPr="00E967C4" w:rsidRDefault="006353C7" w:rsidP="006353C7">
      <w:pPr>
        <w:ind w:firstLine="142"/>
        <w:rPr>
          <w:rFonts w:cs="Arial"/>
          <w:color w:val="000000" w:themeColor="text1"/>
          <w:szCs w:val="22"/>
        </w:rPr>
      </w:pPr>
    </w:p>
    <w:p w:rsidR="006353C7" w:rsidRPr="00E967C4" w:rsidRDefault="006353C7" w:rsidP="006353C7">
      <w:pPr>
        <w:ind w:firstLine="142"/>
        <w:rPr>
          <w:rFonts w:cs="Arial"/>
          <w:color w:val="000000" w:themeColor="text1"/>
          <w:szCs w:val="22"/>
        </w:rPr>
      </w:pPr>
    </w:p>
    <w:p w:rsidR="006353C7" w:rsidRPr="00E967C4" w:rsidRDefault="006353C7" w:rsidP="006353C7">
      <w:pPr>
        <w:ind w:firstLine="142"/>
        <w:rPr>
          <w:rFonts w:cs="Arial"/>
          <w:color w:val="000000" w:themeColor="text1"/>
          <w:szCs w:val="22"/>
        </w:rPr>
      </w:pPr>
      <w:r w:rsidRPr="00E967C4">
        <w:rPr>
          <w:rFonts w:cs="Arial"/>
          <w:color w:val="000000" w:themeColor="text1"/>
          <w:szCs w:val="22"/>
        </w:rPr>
        <w:t xml:space="preserve">En virtud de las facultades que legalmente me están conferidas, he dispuesto convocar al Ayuntamiento Pleno de esta Corporación a sesión ordinaria que se celebrará el día </w:t>
      </w:r>
      <w:r w:rsidR="00EB4055">
        <w:rPr>
          <w:rFonts w:cs="Arial"/>
          <w:b/>
          <w:color w:val="000000" w:themeColor="text1"/>
          <w:szCs w:val="22"/>
          <w:u w:val="single"/>
        </w:rPr>
        <w:t>21</w:t>
      </w:r>
      <w:r w:rsidRPr="00E967C4">
        <w:rPr>
          <w:rFonts w:cs="Arial"/>
          <w:b/>
          <w:color w:val="000000" w:themeColor="text1"/>
          <w:szCs w:val="22"/>
          <w:u w:val="single"/>
        </w:rPr>
        <w:t xml:space="preserve"> de </w:t>
      </w:r>
      <w:r w:rsidR="00EB4055">
        <w:rPr>
          <w:rFonts w:cs="Arial"/>
          <w:b/>
          <w:color w:val="000000" w:themeColor="text1"/>
          <w:szCs w:val="22"/>
          <w:u w:val="single"/>
        </w:rPr>
        <w:t>junio</w:t>
      </w:r>
      <w:r w:rsidRPr="00E967C4">
        <w:rPr>
          <w:rFonts w:cs="Arial"/>
          <w:b/>
          <w:color w:val="000000" w:themeColor="text1"/>
          <w:szCs w:val="22"/>
          <w:u w:val="single"/>
        </w:rPr>
        <w:t xml:space="preserve"> de 2018</w:t>
      </w:r>
      <w:r w:rsidRPr="00E967C4">
        <w:rPr>
          <w:rFonts w:cs="Arial"/>
          <w:color w:val="000000" w:themeColor="text1"/>
          <w:szCs w:val="22"/>
        </w:rPr>
        <w:t xml:space="preserve">, a las </w:t>
      </w:r>
      <w:r w:rsidRPr="00E967C4">
        <w:rPr>
          <w:rFonts w:cs="Arial"/>
          <w:b/>
          <w:color w:val="000000" w:themeColor="text1"/>
          <w:szCs w:val="22"/>
          <w:u w:val="single"/>
        </w:rPr>
        <w:t>16:00 horas,</w:t>
      </w:r>
      <w:r w:rsidRPr="00E967C4">
        <w:rPr>
          <w:rFonts w:cs="Arial"/>
          <w:color w:val="000000" w:themeColor="text1"/>
          <w:szCs w:val="22"/>
        </w:rPr>
        <w:t xml:space="preserve"> en el Salón de Sesiones de la Casa Consistorial. De no concurrir el tercio del número legal de miembros de que se compone, se entenderá convocada </w:t>
      </w:r>
      <w:r w:rsidRPr="00E967C4">
        <w:rPr>
          <w:rFonts w:cs="Arial"/>
          <w:szCs w:val="22"/>
        </w:rPr>
        <w:t xml:space="preserve">la sesión automáticamente a la misma hora, </w:t>
      </w:r>
      <w:r w:rsidRPr="00E967C4">
        <w:rPr>
          <w:rFonts w:cs="Arial"/>
          <w:szCs w:val="22"/>
          <w:u w:val="single"/>
        </w:rPr>
        <w:t>el miércoles 2</w:t>
      </w:r>
      <w:r w:rsidR="00EB4055">
        <w:rPr>
          <w:rFonts w:cs="Arial"/>
          <w:szCs w:val="22"/>
          <w:u w:val="single"/>
        </w:rPr>
        <w:t>7</w:t>
      </w:r>
      <w:r w:rsidRPr="00E967C4">
        <w:rPr>
          <w:rFonts w:cs="Arial"/>
          <w:szCs w:val="22"/>
          <w:u w:val="single"/>
        </w:rPr>
        <w:t xml:space="preserve"> de </w:t>
      </w:r>
      <w:r w:rsidR="00EB4055">
        <w:rPr>
          <w:rFonts w:cs="Arial"/>
          <w:szCs w:val="22"/>
          <w:u w:val="single"/>
        </w:rPr>
        <w:t>junio</w:t>
      </w:r>
      <w:r w:rsidRPr="00E967C4">
        <w:rPr>
          <w:rFonts w:cs="Arial"/>
          <w:szCs w:val="22"/>
          <w:u w:val="single"/>
        </w:rPr>
        <w:t xml:space="preserve"> de 2018</w:t>
      </w:r>
      <w:r w:rsidRPr="00E967C4">
        <w:rPr>
          <w:rFonts w:cs="Arial"/>
          <w:szCs w:val="22"/>
        </w:rPr>
        <w:t xml:space="preserve">. En la sesión </w:t>
      </w:r>
      <w:r w:rsidRPr="00E967C4">
        <w:rPr>
          <w:rFonts w:cs="Arial"/>
          <w:color w:val="000000" w:themeColor="text1"/>
          <w:szCs w:val="22"/>
        </w:rPr>
        <w:t>se tratarán los asuntos que figuran en el siguiente ORDEN DEL DÍA:</w:t>
      </w:r>
    </w:p>
    <w:p w:rsidR="006353C7" w:rsidRPr="00E967C4" w:rsidRDefault="006353C7" w:rsidP="006353C7">
      <w:pPr>
        <w:ind w:firstLine="142"/>
        <w:rPr>
          <w:rFonts w:cs="Arial"/>
          <w:color w:val="000000" w:themeColor="text1"/>
          <w:szCs w:val="22"/>
        </w:rPr>
      </w:pPr>
    </w:p>
    <w:p w:rsidR="006353C7" w:rsidRPr="00E967C4" w:rsidRDefault="006353C7" w:rsidP="006353C7">
      <w:pPr>
        <w:ind w:firstLine="142"/>
        <w:rPr>
          <w:rFonts w:cs="Arial"/>
          <w:color w:val="000000" w:themeColor="text1"/>
          <w:szCs w:val="22"/>
        </w:rPr>
      </w:pPr>
    </w:p>
    <w:p w:rsidR="006353C7" w:rsidRDefault="006353C7" w:rsidP="006353C7">
      <w:pPr>
        <w:tabs>
          <w:tab w:val="clear" w:pos="284"/>
        </w:tabs>
        <w:ind w:firstLine="284"/>
        <w:rPr>
          <w:rFonts w:cs="Arial"/>
          <w:color w:val="000000" w:themeColor="text1"/>
          <w:szCs w:val="22"/>
        </w:rPr>
      </w:pPr>
      <w:r w:rsidRPr="00E967C4">
        <w:rPr>
          <w:rFonts w:cs="Arial"/>
          <w:color w:val="000000" w:themeColor="text1"/>
          <w:szCs w:val="22"/>
        </w:rPr>
        <w:t>1.- Aprobación, si procede, del acta c</w:t>
      </w:r>
      <w:r w:rsidR="00EB4055">
        <w:rPr>
          <w:rFonts w:cs="Arial"/>
          <w:color w:val="000000" w:themeColor="text1"/>
          <w:szCs w:val="22"/>
        </w:rPr>
        <w:t>orrespondiente a la sesión de 19</w:t>
      </w:r>
      <w:r w:rsidRPr="00E967C4">
        <w:rPr>
          <w:rFonts w:cs="Arial"/>
          <w:color w:val="000000" w:themeColor="text1"/>
          <w:szCs w:val="22"/>
        </w:rPr>
        <w:t xml:space="preserve"> de </w:t>
      </w:r>
      <w:r w:rsidR="00EB4055">
        <w:rPr>
          <w:rFonts w:cs="Arial"/>
          <w:color w:val="000000" w:themeColor="text1"/>
          <w:szCs w:val="22"/>
        </w:rPr>
        <w:t>abril</w:t>
      </w:r>
      <w:r w:rsidRPr="00E967C4">
        <w:rPr>
          <w:rFonts w:cs="Arial"/>
          <w:color w:val="000000" w:themeColor="text1"/>
          <w:szCs w:val="22"/>
        </w:rPr>
        <w:t xml:space="preserve"> de 2018, ordinaria. </w:t>
      </w:r>
    </w:p>
    <w:p w:rsidR="00EB4055" w:rsidRDefault="00EB4055" w:rsidP="006353C7">
      <w:pPr>
        <w:tabs>
          <w:tab w:val="clear" w:pos="284"/>
        </w:tabs>
        <w:ind w:firstLine="284"/>
        <w:rPr>
          <w:rFonts w:cs="Arial"/>
          <w:color w:val="000000" w:themeColor="text1"/>
          <w:szCs w:val="22"/>
        </w:rPr>
      </w:pPr>
    </w:p>
    <w:p w:rsidR="00EB4055" w:rsidRDefault="00EB4055" w:rsidP="00EB4055">
      <w:pPr>
        <w:tabs>
          <w:tab w:val="clear" w:pos="284"/>
        </w:tabs>
        <w:ind w:firstLine="284"/>
        <w:rPr>
          <w:rFonts w:cs="Arial"/>
          <w:color w:val="000000" w:themeColor="text1"/>
          <w:szCs w:val="22"/>
        </w:rPr>
      </w:pPr>
      <w:r>
        <w:rPr>
          <w:rFonts w:cs="Arial"/>
          <w:color w:val="000000" w:themeColor="text1"/>
          <w:szCs w:val="22"/>
        </w:rPr>
        <w:t xml:space="preserve">2.- </w:t>
      </w:r>
      <w:r w:rsidRPr="00E967C4">
        <w:rPr>
          <w:rFonts w:cs="Arial"/>
          <w:color w:val="000000" w:themeColor="text1"/>
          <w:szCs w:val="22"/>
        </w:rPr>
        <w:t>Aprobación, si procede, del acta c</w:t>
      </w:r>
      <w:r>
        <w:rPr>
          <w:rFonts w:cs="Arial"/>
          <w:color w:val="000000" w:themeColor="text1"/>
          <w:szCs w:val="22"/>
        </w:rPr>
        <w:t>orrespondiente a la sesión de 17</w:t>
      </w:r>
      <w:r w:rsidRPr="00E967C4">
        <w:rPr>
          <w:rFonts w:cs="Arial"/>
          <w:color w:val="000000" w:themeColor="text1"/>
          <w:szCs w:val="22"/>
        </w:rPr>
        <w:t xml:space="preserve"> de </w:t>
      </w:r>
      <w:r>
        <w:rPr>
          <w:rFonts w:cs="Arial"/>
          <w:color w:val="000000" w:themeColor="text1"/>
          <w:szCs w:val="22"/>
        </w:rPr>
        <w:t>mayo</w:t>
      </w:r>
      <w:r w:rsidRPr="00E967C4">
        <w:rPr>
          <w:rFonts w:cs="Arial"/>
          <w:color w:val="000000" w:themeColor="text1"/>
          <w:szCs w:val="22"/>
        </w:rPr>
        <w:t xml:space="preserve"> de 2018, ordinaria. </w:t>
      </w:r>
    </w:p>
    <w:p w:rsidR="00EB4055" w:rsidRDefault="00EB4055" w:rsidP="00EB4055">
      <w:pPr>
        <w:tabs>
          <w:tab w:val="clear" w:pos="284"/>
        </w:tabs>
        <w:ind w:firstLine="284"/>
        <w:rPr>
          <w:rFonts w:cs="Arial"/>
          <w:color w:val="000000" w:themeColor="text1"/>
          <w:szCs w:val="22"/>
        </w:rPr>
      </w:pPr>
    </w:p>
    <w:p w:rsidR="00EB4055" w:rsidRDefault="00EB4055" w:rsidP="00EB4055">
      <w:pPr>
        <w:tabs>
          <w:tab w:val="clear" w:pos="284"/>
        </w:tabs>
        <w:ind w:firstLine="284"/>
        <w:rPr>
          <w:rFonts w:cs="Arial"/>
          <w:color w:val="000000" w:themeColor="text1"/>
          <w:szCs w:val="22"/>
        </w:rPr>
      </w:pPr>
      <w:r>
        <w:rPr>
          <w:rFonts w:cs="Arial"/>
          <w:color w:val="000000" w:themeColor="text1"/>
          <w:szCs w:val="22"/>
        </w:rPr>
        <w:t xml:space="preserve">3.- </w:t>
      </w:r>
      <w:r w:rsidRPr="00E967C4">
        <w:rPr>
          <w:rFonts w:cs="Arial"/>
          <w:color w:val="000000" w:themeColor="text1"/>
          <w:szCs w:val="22"/>
        </w:rPr>
        <w:t>Aprobación, si procede, del acta c</w:t>
      </w:r>
      <w:r>
        <w:rPr>
          <w:rFonts w:cs="Arial"/>
          <w:color w:val="000000" w:themeColor="text1"/>
          <w:szCs w:val="22"/>
        </w:rPr>
        <w:t>orrespondiente a la sesión de 25</w:t>
      </w:r>
      <w:r w:rsidRPr="00E967C4">
        <w:rPr>
          <w:rFonts w:cs="Arial"/>
          <w:color w:val="000000" w:themeColor="text1"/>
          <w:szCs w:val="22"/>
        </w:rPr>
        <w:t xml:space="preserve"> de </w:t>
      </w:r>
      <w:r>
        <w:rPr>
          <w:rFonts w:cs="Arial"/>
          <w:color w:val="000000" w:themeColor="text1"/>
          <w:szCs w:val="22"/>
        </w:rPr>
        <w:t>mayo</w:t>
      </w:r>
      <w:r w:rsidRPr="00E967C4">
        <w:rPr>
          <w:rFonts w:cs="Arial"/>
          <w:color w:val="000000" w:themeColor="text1"/>
          <w:szCs w:val="22"/>
        </w:rPr>
        <w:t xml:space="preserve"> de 2018, </w:t>
      </w:r>
      <w:r>
        <w:rPr>
          <w:rFonts w:cs="Arial"/>
          <w:color w:val="000000" w:themeColor="text1"/>
          <w:szCs w:val="22"/>
        </w:rPr>
        <w:t>extra</w:t>
      </w:r>
      <w:r w:rsidRPr="00E967C4">
        <w:rPr>
          <w:rFonts w:cs="Arial"/>
          <w:color w:val="000000" w:themeColor="text1"/>
          <w:szCs w:val="22"/>
        </w:rPr>
        <w:t>ordinaria</w:t>
      </w:r>
      <w:r>
        <w:rPr>
          <w:rFonts w:cs="Arial"/>
          <w:color w:val="000000" w:themeColor="text1"/>
          <w:szCs w:val="22"/>
        </w:rPr>
        <w:t xml:space="preserve"> y urgente</w:t>
      </w:r>
      <w:r w:rsidRPr="00E967C4">
        <w:rPr>
          <w:rFonts w:cs="Arial"/>
          <w:color w:val="000000" w:themeColor="text1"/>
          <w:szCs w:val="22"/>
        </w:rPr>
        <w:t xml:space="preserve">. </w:t>
      </w:r>
    </w:p>
    <w:p w:rsidR="00EB4055" w:rsidRDefault="00EB4055" w:rsidP="00EB4055">
      <w:pPr>
        <w:tabs>
          <w:tab w:val="clear" w:pos="284"/>
        </w:tabs>
        <w:ind w:firstLine="284"/>
        <w:rPr>
          <w:rFonts w:cs="Arial"/>
          <w:color w:val="000000" w:themeColor="text1"/>
          <w:szCs w:val="22"/>
        </w:rPr>
      </w:pPr>
    </w:p>
    <w:p w:rsidR="006353C7" w:rsidRPr="00E967C4" w:rsidRDefault="006353C7" w:rsidP="006353C7">
      <w:pPr>
        <w:tabs>
          <w:tab w:val="clear" w:pos="284"/>
        </w:tabs>
        <w:ind w:firstLine="142"/>
        <w:jc w:val="center"/>
        <w:rPr>
          <w:rFonts w:cs="Arial"/>
          <w:b/>
          <w:color w:val="000000" w:themeColor="text1"/>
          <w:szCs w:val="22"/>
          <w:u w:val="single"/>
        </w:rPr>
      </w:pPr>
      <w:r w:rsidRPr="00E967C4">
        <w:rPr>
          <w:rFonts w:cs="Arial"/>
          <w:b/>
          <w:color w:val="000000" w:themeColor="text1"/>
          <w:szCs w:val="22"/>
          <w:u w:val="single"/>
        </w:rPr>
        <w:t>PARTE RESOLUTORIA</w:t>
      </w:r>
    </w:p>
    <w:p w:rsidR="006353C7" w:rsidRPr="00E967C4" w:rsidRDefault="006353C7" w:rsidP="006353C7">
      <w:pPr>
        <w:tabs>
          <w:tab w:val="clear" w:pos="284"/>
        </w:tabs>
        <w:ind w:firstLine="142"/>
        <w:rPr>
          <w:rFonts w:cs="Arial"/>
          <w:color w:val="000000" w:themeColor="text1"/>
          <w:szCs w:val="22"/>
        </w:rPr>
      </w:pPr>
    </w:p>
    <w:p w:rsidR="006353C7" w:rsidRDefault="00EB4055" w:rsidP="005C78F5">
      <w:pPr>
        <w:ind w:firstLine="284"/>
        <w:rPr>
          <w:rFonts w:cs="Arial"/>
          <w:szCs w:val="22"/>
        </w:rPr>
      </w:pPr>
      <w:r>
        <w:rPr>
          <w:rFonts w:cs="Arial"/>
          <w:color w:val="000000" w:themeColor="text1"/>
          <w:szCs w:val="22"/>
        </w:rPr>
        <w:t>4</w:t>
      </w:r>
      <w:r w:rsidR="006353C7" w:rsidRPr="00E967C4">
        <w:rPr>
          <w:rFonts w:cs="Arial"/>
          <w:color w:val="000000" w:themeColor="text1"/>
          <w:szCs w:val="22"/>
        </w:rPr>
        <w:t xml:space="preserve">.- Aprobación, si procede, del asunto dictaminado por Comisión Informativa Económico-Financiera </w:t>
      </w:r>
      <w:r w:rsidR="006353C7" w:rsidRPr="00E967C4">
        <w:rPr>
          <w:rFonts w:cs="Arial"/>
          <w:szCs w:val="22"/>
        </w:rPr>
        <w:t>sobre Propuesta de Intervención</w:t>
      </w:r>
      <w:r w:rsidR="00E967C4" w:rsidRPr="00E967C4">
        <w:rPr>
          <w:rFonts w:cs="Arial"/>
          <w:szCs w:val="22"/>
        </w:rPr>
        <w:t xml:space="preserve"> para reconocimiento de obligaciones procedentes de ejercicios cerrados y reconocimiento extrajudicial de créditos por falta de cobertura contractual por importe global de</w:t>
      </w:r>
      <w:r w:rsidR="005C78F5">
        <w:rPr>
          <w:rFonts w:cs="Arial"/>
          <w:szCs w:val="22"/>
        </w:rPr>
        <w:t xml:space="preserve"> </w:t>
      </w:r>
      <w:r w:rsidR="005C78F5" w:rsidRPr="00400EC4">
        <w:rPr>
          <w:rFonts w:cs="Arial"/>
        </w:rPr>
        <w:t>334.155,64 euros</w:t>
      </w:r>
      <w:r w:rsidR="006353C7" w:rsidRPr="00E967C4">
        <w:rPr>
          <w:rFonts w:cs="Arial"/>
          <w:szCs w:val="22"/>
        </w:rPr>
        <w:t>.</w:t>
      </w:r>
    </w:p>
    <w:p w:rsidR="005C78F5" w:rsidRDefault="005C78F5" w:rsidP="005C78F5">
      <w:pPr>
        <w:ind w:firstLine="284"/>
        <w:rPr>
          <w:rFonts w:cs="Arial"/>
          <w:szCs w:val="22"/>
        </w:rPr>
      </w:pPr>
    </w:p>
    <w:p w:rsidR="00293118" w:rsidRDefault="00293118" w:rsidP="00293118">
      <w:pPr>
        <w:ind w:firstLine="284"/>
        <w:rPr>
          <w:rFonts w:cs="Arial"/>
          <w:szCs w:val="22"/>
        </w:rPr>
      </w:pPr>
      <w:r>
        <w:rPr>
          <w:rFonts w:cs="Arial"/>
          <w:szCs w:val="22"/>
        </w:rPr>
        <w:t xml:space="preserve">5.- Aprobación, si procede, del asunto dictaminado por Comisión Informativa Económico-Financiera sobre propuesta de </w:t>
      </w:r>
      <w:r w:rsidRPr="00F82151">
        <w:rPr>
          <w:rFonts w:cs="Arial"/>
          <w:color w:val="000000"/>
        </w:rPr>
        <w:t>modificación de crédito nº 34/2018 en el presupuesto vigente del Ayuntamiento</w:t>
      </w:r>
      <w:r>
        <w:rPr>
          <w:rFonts w:cs="Arial"/>
          <w:color w:val="000000"/>
        </w:rPr>
        <w:t>.</w:t>
      </w:r>
    </w:p>
    <w:p w:rsidR="00293118" w:rsidRDefault="00293118" w:rsidP="005C78F5">
      <w:pPr>
        <w:ind w:firstLine="284"/>
        <w:rPr>
          <w:rFonts w:cs="Arial"/>
          <w:szCs w:val="22"/>
        </w:rPr>
      </w:pPr>
    </w:p>
    <w:p w:rsidR="00986907" w:rsidRDefault="00293118" w:rsidP="005C78F5">
      <w:pPr>
        <w:ind w:firstLine="284"/>
        <w:rPr>
          <w:rFonts w:cs="Arial"/>
          <w:szCs w:val="22"/>
        </w:rPr>
      </w:pPr>
      <w:r>
        <w:rPr>
          <w:rFonts w:cs="Arial"/>
          <w:szCs w:val="22"/>
        </w:rPr>
        <w:t>6</w:t>
      </w:r>
      <w:r w:rsidR="005C78F5">
        <w:rPr>
          <w:rFonts w:cs="Arial"/>
          <w:szCs w:val="22"/>
        </w:rPr>
        <w:t xml:space="preserve">.- </w:t>
      </w:r>
      <w:r w:rsidR="00986907">
        <w:rPr>
          <w:rFonts w:cs="Arial"/>
          <w:szCs w:val="22"/>
        </w:rPr>
        <w:t xml:space="preserve">Aprobación, si procede, del asunto dictaminado por Comisión Informativa Económico-Financiera sobre propuesta de </w:t>
      </w:r>
      <w:r w:rsidR="00986907" w:rsidRPr="00F82151">
        <w:rPr>
          <w:rFonts w:cs="Arial"/>
          <w:color w:val="000000"/>
        </w:rPr>
        <w:t>modificación de presupuesto y plantilla municipal 2016</w:t>
      </w:r>
      <w:r w:rsidR="00986907">
        <w:rPr>
          <w:rFonts w:cs="Arial"/>
          <w:color w:val="000000"/>
        </w:rPr>
        <w:t>.</w:t>
      </w:r>
    </w:p>
    <w:p w:rsidR="00986907" w:rsidRDefault="00986907" w:rsidP="005C78F5">
      <w:pPr>
        <w:ind w:firstLine="284"/>
        <w:rPr>
          <w:rFonts w:cs="Arial"/>
          <w:szCs w:val="22"/>
        </w:rPr>
      </w:pPr>
    </w:p>
    <w:p w:rsidR="005C78F5" w:rsidRDefault="00986907" w:rsidP="005C78F5">
      <w:pPr>
        <w:ind w:firstLine="284"/>
        <w:rPr>
          <w:rFonts w:cs="Arial"/>
          <w:szCs w:val="22"/>
        </w:rPr>
      </w:pPr>
      <w:r>
        <w:rPr>
          <w:rFonts w:cs="Arial"/>
          <w:color w:val="000000" w:themeColor="text1"/>
          <w:szCs w:val="22"/>
        </w:rPr>
        <w:t xml:space="preserve">7.- </w:t>
      </w:r>
      <w:r w:rsidR="005C78F5" w:rsidRPr="00E967C4">
        <w:rPr>
          <w:rFonts w:cs="Arial"/>
          <w:color w:val="000000" w:themeColor="text1"/>
          <w:szCs w:val="22"/>
        </w:rPr>
        <w:t xml:space="preserve">Aprobación, si procede, del asunto dictaminado por Comisión Informativa Económico-Financiera </w:t>
      </w:r>
      <w:r w:rsidR="005C78F5" w:rsidRPr="00E967C4">
        <w:rPr>
          <w:rFonts w:cs="Arial"/>
          <w:szCs w:val="22"/>
        </w:rPr>
        <w:t>sobre Propuesta</w:t>
      </w:r>
      <w:r w:rsidR="005C78F5">
        <w:rPr>
          <w:rFonts w:cs="Arial"/>
          <w:szCs w:val="22"/>
        </w:rPr>
        <w:t xml:space="preserve"> en relación a la tramitación de declaración de nulidad de pleno derecho de acto </w:t>
      </w:r>
      <w:proofErr w:type="spellStart"/>
      <w:r w:rsidR="005C78F5">
        <w:rPr>
          <w:rFonts w:cs="Arial"/>
          <w:szCs w:val="22"/>
        </w:rPr>
        <w:t>liquidatorio</w:t>
      </w:r>
      <w:proofErr w:type="spellEnd"/>
      <w:r w:rsidR="005C78F5">
        <w:rPr>
          <w:rFonts w:cs="Arial"/>
          <w:szCs w:val="22"/>
        </w:rPr>
        <w:t>.</w:t>
      </w:r>
    </w:p>
    <w:p w:rsidR="00445A1B" w:rsidRDefault="00445A1B" w:rsidP="005C78F5">
      <w:pPr>
        <w:ind w:firstLine="284"/>
        <w:rPr>
          <w:rFonts w:cs="Arial"/>
          <w:szCs w:val="22"/>
        </w:rPr>
      </w:pPr>
    </w:p>
    <w:p w:rsidR="00445A1B" w:rsidRPr="005C78F5" w:rsidRDefault="00986907" w:rsidP="005C78F5">
      <w:pPr>
        <w:ind w:firstLine="284"/>
        <w:rPr>
          <w:rFonts w:cs="Arial"/>
          <w:color w:val="000000" w:themeColor="text1"/>
          <w:szCs w:val="22"/>
        </w:rPr>
      </w:pPr>
      <w:r>
        <w:rPr>
          <w:rFonts w:cs="Arial"/>
          <w:color w:val="000000" w:themeColor="text1"/>
          <w:szCs w:val="22"/>
        </w:rPr>
        <w:t xml:space="preserve">8.- </w:t>
      </w:r>
      <w:r w:rsidR="00445A1B" w:rsidRPr="00E967C4">
        <w:rPr>
          <w:rFonts w:cs="Arial"/>
          <w:color w:val="000000" w:themeColor="text1"/>
          <w:szCs w:val="22"/>
        </w:rPr>
        <w:t>Aprobación, si procede, del asunto dictaminado por Comisión Informativa</w:t>
      </w:r>
      <w:r w:rsidR="00445A1B">
        <w:rPr>
          <w:rFonts w:cs="Arial"/>
          <w:color w:val="000000" w:themeColor="text1"/>
          <w:szCs w:val="22"/>
        </w:rPr>
        <w:t xml:space="preserve"> de Urbanismo sobre aceptación de la adhesión del </w:t>
      </w:r>
      <w:r>
        <w:rPr>
          <w:rFonts w:cs="Arial"/>
          <w:color w:val="000000" w:themeColor="text1"/>
          <w:szCs w:val="22"/>
        </w:rPr>
        <w:t>municipio</w:t>
      </w:r>
      <w:r w:rsidR="00445A1B">
        <w:rPr>
          <w:rFonts w:cs="Arial"/>
          <w:color w:val="000000" w:themeColor="text1"/>
          <w:szCs w:val="22"/>
        </w:rPr>
        <w:t xml:space="preserve"> de Santa María de la Alameda a la Mancomunidad del Noroeste para la gestión y tratamiento de los residuos urbanos. </w:t>
      </w:r>
    </w:p>
    <w:p w:rsidR="006353C7" w:rsidRPr="00E967C4" w:rsidRDefault="006353C7" w:rsidP="006353C7">
      <w:pPr>
        <w:tabs>
          <w:tab w:val="clear" w:pos="284"/>
        </w:tabs>
        <w:ind w:firstLine="142"/>
        <w:rPr>
          <w:rFonts w:cs="Arial"/>
          <w:color w:val="000000" w:themeColor="text1"/>
          <w:szCs w:val="22"/>
        </w:rPr>
      </w:pPr>
    </w:p>
    <w:p w:rsidR="00223944" w:rsidRDefault="00223944" w:rsidP="006353C7">
      <w:pPr>
        <w:tabs>
          <w:tab w:val="clear" w:pos="284"/>
        </w:tabs>
        <w:ind w:firstLine="142"/>
        <w:jc w:val="center"/>
        <w:rPr>
          <w:rFonts w:cs="Arial"/>
          <w:b/>
          <w:color w:val="000000" w:themeColor="text1"/>
          <w:szCs w:val="22"/>
          <w:u w:val="single"/>
        </w:rPr>
      </w:pPr>
    </w:p>
    <w:p w:rsidR="00926D37" w:rsidRDefault="00926D37" w:rsidP="006353C7">
      <w:pPr>
        <w:tabs>
          <w:tab w:val="clear" w:pos="284"/>
        </w:tabs>
        <w:ind w:firstLine="142"/>
        <w:jc w:val="center"/>
        <w:rPr>
          <w:rFonts w:cs="Arial"/>
          <w:b/>
          <w:color w:val="000000" w:themeColor="text1"/>
          <w:szCs w:val="22"/>
          <w:u w:val="single"/>
        </w:rPr>
      </w:pPr>
    </w:p>
    <w:p w:rsidR="006353C7" w:rsidRPr="00E967C4" w:rsidRDefault="006353C7" w:rsidP="006353C7">
      <w:pPr>
        <w:tabs>
          <w:tab w:val="clear" w:pos="284"/>
        </w:tabs>
        <w:ind w:firstLine="142"/>
        <w:jc w:val="center"/>
        <w:rPr>
          <w:rFonts w:cs="Arial"/>
          <w:b/>
          <w:color w:val="000000" w:themeColor="text1"/>
          <w:szCs w:val="22"/>
          <w:u w:val="single"/>
        </w:rPr>
      </w:pPr>
      <w:r w:rsidRPr="00E967C4">
        <w:rPr>
          <w:rFonts w:cs="Arial"/>
          <w:b/>
          <w:color w:val="000000" w:themeColor="text1"/>
          <w:szCs w:val="22"/>
          <w:u w:val="single"/>
        </w:rPr>
        <w:lastRenderedPageBreak/>
        <w:t>PARTE DE CONTROL DE LA GESTIÓN</w:t>
      </w:r>
    </w:p>
    <w:p w:rsidR="006353C7" w:rsidRDefault="006353C7" w:rsidP="006353C7">
      <w:pPr>
        <w:tabs>
          <w:tab w:val="clear" w:pos="284"/>
        </w:tabs>
        <w:ind w:firstLine="142"/>
        <w:rPr>
          <w:rFonts w:cs="Arial"/>
          <w:color w:val="000000" w:themeColor="text1"/>
          <w:szCs w:val="22"/>
        </w:rPr>
      </w:pPr>
    </w:p>
    <w:p w:rsidR="006353C7" w:rsidRPr="00E967C4" w:rsidRDefault="006353C7" w:rsidP="006353C7">
      <w:pPr>
        <w:tabs>
          <w:tab w:val="clear" w:pos="284"/>
        </w:tabs>
        <w:ind w:firstLine="142"/>
        <w:rPr>
          <w:rFonts w:cs="Arial"/>
          <w:color w:val="000000" w:themeColor="text1"/>
          <w:szCs w:val="22"/>
        </w:rPr>
      </w:pPr>
      <w:r w:rsidRPr="00E967C4">
        <w:rPr>
          <w:rFonts w:cs="Arial"/>
          <w:i/>
          <w:color w:val="000000" w:themeColor="text1"/>
          <w:szCs w:val="22"/>
        </w:rPr>
        <w:t>Los asuntos que se puedan aprobar en esta parte de la sesión no supondrán la adopción de Acuerdo con transcendencia jurídica frente a terceros, pero sí determinarán la posición plenaria en relación con los mismos. Así pues, se permite en el Pleno debatir y votar asuntos que son competencia de otros órganos municipales para fijar su posición plenaria, pero sin que eso suponga alterar la competencia de aprobación (ni siquiera mediante convalidación tácita), que la seguirá ostentando el órgano competente y tras la formación del expediente administrativo que resulte oportuno.</w:t>
      </w:r>
    </w:p>
    <w:p w:rsidR="006353C7" w:rsidRPr="00E967C4" w:rsidRDefault="006353C7" w:rsidP="006353C7">
      <w:pPr>
        <w:tabs>
          <w:tab w:val="clear" w:pos="284"/>
        </w:tabs>
        <w:ind w:firstLine="284"/>
        <w:rPr>
          <w:rFonts w:cs="Arial"/>
          <w:color w:val="000000" w:themeColor="text1"/>
          <w:szCs w:val="22"/>
        </w:rPr>
      </w:pPr>
    </w:p>
    <w:p w:rsidR="006353C7" w:rsidRPr="00E967C4" w:rsidRDefault="00223944" w:rsidP="005C78F5">
      <w:pPr>
        <w:tabs>
          <w:tab w:val="clear" w:pos="284"/>
        </w:tabs>
        <w:ind w:firstLine="284"/>
        <w:rPr>
          <w:rFonts w:cs="Arial"/>
          <w:color w:val="000000" w:themeColor="text1"/>
          <w:szCs w:val="22"/>
        </w:rPr>
      </w:pPr>
      <w:r>
        <w:rPr>
          <w:rFonts w:cs="Arial"/>
          <w:color w:val="000000" w:themeColor="text1"/>
          <w:szCs w:val="22"/>
        </w:rPr>
        <w:t>9</w:t>
      </w:r>
      <w:r w:rsidR="006353C7" w:rsidRPr="00E967C4">
        <w:rPr>
          <w:rFonts w:cs="Arial"/>
          <w:color w:val="000000" w:themeColor="text1"/>
          <w:szCs w:val="22"/>
        </w:rPr>
        <w:t xml:space="preserve">.- </w:t>
      </w:r>
      <w:r w:rsidR="005C78F5" w:rsidRPr="00400EC4">
        <w:rPr>
          <w:rFonts w:cs="Arial"/>
          <w:color w:val="000000"/>
        </w:rPr>
        <w:t>Dación de cuenta de los Decretos municipales nº 1247/2018 de 25 de abril al nº 1628/2018 de 31 de mayo</w:t>
      </w:r>
      <w:r w:rsidR="005C78F5">
        <w:rPr>
          <w:rFonts w:cs="Arial"/>
          <w:color w:val="000000"/>
        </w:rPr>
        <w:t>.</w:t>
      </w:r>
    </w:p>
    <w:p w:rsidR="006353C7" w:rsidRPr="00E967C4" w:rsidRDefault="006353C7" w:rsidP="006353C7">
      <w:pPr>
        <w:pStyle w:val="Textoindependiente"/>
        <w:tabs>
          <w:tab w:val="clear" w:pos="284"/>
          <w:tab w:val="left" w:pos="855"/>
        </w:tabs>
        <w:spacing w:before="0" w:after="0"/>
        <w:ind w:firstLine="284"/>
        <w:rPr>
          <w:rFonts w:ascii="Arial" w:hAnsi="Arial" w:cs="Arial"/>
          <w:color w:val="000000" w:themeColor="text1"/>
          <w:sz w:val="22"/>
          <w:szCs w:val="22"/>
        </w:rPr>
      </w:pPr>
    </w:p>
    <w:p w:rsidR="006353C7" w:rsidRDefault="00223944" w:rsidP="005C78F5">
      <w:pPr>
        <w:tabs>
          <w:tab w:val="clear" w:pos="284"/>
        </w:tabs>
        <w:ind w:firstLine="284"/>
        <w:rPr>
          <w:rFonts w:cs="Arial"/>
          <w:color w:val="000000"/>
          <w:szCs w:val="22"/>
        </w:rPr>
      </w:pPr>
      <w:r>
        <w:rPr>
          <w:rFonts w:cs="Arial"/>
          <w:color w:val="000000" w:themeColor="text1"/>
          <w:szCs w:val="22"/>
        </w:rPr>
        <w:t>10</w:t>
      </w:r>
      <w:r w:rsidR="006353C7" w:rsidRPr="00E967C4">
        <w:rPr>
          <w:rFonts w:cs="Arial"/>
          <w:color w:val="000000" w:themeColor="text1"/>
          <w:szCs w:val="22"/>
        </w:rPr>
        <w:t xml:space="preserve">.- Dación de cuenta de las Actas de las sesiones de la Junta de Gobierno Local </w:t>
      </w:r>
      <w:r w:rsidR="00E967C4" w:rsidRPr="00E967C4">
        <w:rPr>
          <w:rFonts w:cs="Arial"/>
          <w:color w:val="000000" w:themeColor="text1"/>
          <w:szCs w:val="22"/>
          <w:lang w:val="es-ES_tradnl"/>
        </w:rPr>
        <w:t>de</w:t>
      </w:r>
      <w:r w:rsidR="00E967C4" w:rsidRPr="00E967C4">
        <w:rPr>
          <w:rFonts w:cs="Arial"/>
          <w:color w:val="000000"/>
          <w:szCs w:val="22"/>
        </w:rPr>
        <w:t xml:space="preserve"> </w:t>
      </w:r>
      <w:r w:rsidR="005C78F5" w:rsidRPr="005C78F5">
        <w:rPr>
          <w:rFonts w:cs="Arial"/>
          <w:color w:val="000000"/>
          <w:szCs w:val="22"/>
        </w:rPr>
        <w:t>3 de mayo de 2018, 8 de mayo de 2018, 15 de mayo de 2018, 22 de mayo de 2018 y 29 de mayo de 2018</w:t>
      </w:r>
      <w:r w:rsidR="005C78F5">
        <w:rPr>
          <w:rFonts w:cs="Arial"/>
          <w:color w:val="000000"/>
          <w:szCs w:val="22"/>
        </w:rPr>
        <w:t>.</w:t>
      </w:r>
    </w:p>
    <w:p w:rsidR="005C78F5" w:rsidRPr="00E967C4" w:rsidRDefault="005C78F5" w:rsidP="005C78F5">
      <w:pPr>
        <w:tabs>
          <w:tab w:val="clear" w:pos="284"/>
        </w:tabs>
        <w:ind w:firstLine="284"/>
        <w:rPr>
          <w:rFonts w:cs="Arial"/>
          <w:color w:val="000000" w:themeColor="text1"/>
          <w:szCs w:val="22"/>
        </w:rPr>
      </w:pPr>
    </w:p>
    <w:p w:rsidR="006353C7" w:rsidRPr="00E967C4" w:rsidRDefault="00223944" w:rsidP="000316D1">
      <w:pPr>
        <w:tabs>
          <w:tab w:val="clear" w:pos="284"/>
        </w:tabs>
        <w:ind w:firstLine="284"/>
        <w:rPr>
          <w:rFonts w:cs="Arial"/>
          <w:color w:val="000000" w:themeColor="text1"/>
          <w:szCs w:val="22"/>
        </w:rPr>
      </w:pPr>
      <w:r>
        <w:rPr>
          <w:rFonts w:cs="Arial"/>
          <w:color w:val="000000" w:themeColor="text1"/>
          <w:szCs w:val="22"/>
        </w:rPr>
        <w:t>11</w:t>
      </w:r>
      <w:r w:rsidR="006353C7" w:rsidRPr="00E967C4">
        <w:rPr>
          <w:rFonts w:cs="Arial"/>
          <w:color w:val="000000" w:themeColor="text1"/>
          <w:szCs w:val="22"/>
        </w:rPr>
        <w:t xml:space="preserve">.- Aprobación, si procede, </w:t>
      </w:r>
      <w:r w:rsidR="00AC6FB5" w:rsidRPr="00E967C4">
        <w:rPr>
          <w:rFonts w:cs="Arial"/>
          <w:color w:val="000000" w:themeColor="text1"/>
          <w:szCs w:val="22"/>
        </w:rPr>
        <w:t xml:space="preserve">el asunto dictaminado </w:t>
      </w:r>
      <w:r w:rsidR="000316D1" w:rsidRPr="00E967C4">
        <w:rPr>
          <w:rFonts w:cs="Arial"/>
          <w:color w:val="000000" w:themeColor="text1"/>
          <w:szCs w:val="22"/>
        </w:rPr>
        <w:t>por Comisión Informativa Social y Cultural de la Moción del grupo municipal</w:t>
      </w:r>
      <w:r w:rsidR="000316D1">
        <w:rPr>
          <w:rFonts w:cs="Arial"/>
          <w:color w:val="000000" w:themeColor="text1"/>
          <w:szCs w:val="22"/>
        </w:rPr>
        <w:t xml:space="preserve"> Ciudadanos </w:t>
      </w:r>
      <w:r w:rsidR="000316D1" w:rsidRPr="000316D1">
        <w:rPr>
          <w:rFonts w:cs="Arial"/>
          <w:color w:val="000000" w:themeColor="text1"/>
          <w:szCs w:val="22"/>
        </w:rPr>
        <w:t>para el efectivo cumplimiento de la ley de gratuidad de libros de texto de la Comunidad de Madrid</w:t>
      </w:r>
      <w:r w:rsidR="000316D1">
        <w:rPr>
          <w:rFonts w:cs="Arial"/>
          <w:color w:val="000000" w:themeColor="text1"/>
          <w:szCs w:val="22"/>
        </w:rPr>
        <w:t>.</w:t>
      </w:r>
    </w:p>
    <w:p w:rsidR="006353C7" w:rsidRPr="00E967C4" w:rsidRDefault="006353C7" w:rsidP="006353C7">
      <w:pPr>
        <w:tabs>
          <w:tab w:val="clear" w:pos="284"/>
        </w:tabs>
        <w:ind w:firstLine="284"/>
        <w:rPr>
          <w:rFonts w:cs="Arial"/>
          <w:color w:val="000000" w:themeColor="text1"/>
          <w:szCs w:val="22"/>
        </w:rPr>
      </w:pPr>
    </w:p>
    <w:p w:rsidR="00926D37" w:rsidRDefault="00223944" w:rsidP="000316D1">
      <w:pPr>
        <w:tabs>
          <w:tab w:val="clear" w:pos="284"/>
        </w:tabs>
        <w:ind w:firstLine="284"/>
        <w:rPr>
          <w:rFonts w:cs="Arial"/>
          <w:color w:val="000000" w:themeColor="text1"/>
          <w:szCs w:val="22"/>
        </w:rPr>
      </w:pPr>
      <w:r>
        <w:rPr>
          <w:rFonts w:cs="Arial"/>
          <w:color w:val="000000" w:themeColor="text1"/>
          <w:szCs w:val="22"/>
        </w:rPr>
        <w:t>12</w:t>
      </w:r>
      <w:r w:rsidR="006353C7" w:rsidRPr="00E967C4">
        <w:rPr>
          <w:rFonts w:cs="Arial"/>
          <w:color w:val="000000" w:themeColor="text1"/>
          <w:szCs w:val="22"/>
        </w:rPr>
        <w:t xml:space="preserve">.- </w:t>
      </w:r>
      <w:r w:rsidR="00926D37" w:rsidRPr="00E967C4">
        <w:rPr>
          <w:rFonts w:cs="Arial"/>
          <w:color w:val="000000" w:themeColor="text1"/>
          <w:szCs w:val="22"/>
        </w:rPr>
        <w:t>Aprobación, si procede,</w:t>
      </w:r>
      <w:r w:rsidR="00926D37">
        <w:rPr>
          <w:rFonts w:cs="Arial"/>
          <w:color w:val="000000" w:themeColor="text1"/>
          <w:szCs w:val="22"/>
        </w:rPr>
        <w:t xml:space="preserve"> de la moción del grupo municipal Socialista sobre acciones de mejora de la movilidad en el norte de la Comunidad de Madrid por parte del Ministerio de Fomento.</w:t>
      </w:r>
    </w:p>
    <w:p w:rsidR="00926D37" w:rsidRDefault="00926D37" w:rsidP="000316D1">
      <w:pPr>
        <w:tabs>
          <w:tab w:val="clear" w:pos="284"/>
        </w:tabs>
        <w:ind w:firstLine="284"/>
        <w:rPr>
          <w:rFonts w:cs="Arial"/>
          <w:color w:val="000000" w:themeColor="text1"/>
          <w:szCs w:val="22"/>
        </w:rPr>
      </w:pPr>
    </w:p>
    <w:p w:rsidR="00AD7102" w:rsidRDefault="00926D37" w:rsidP="000316D1">
      <w:pPr>
        <w:tabs>
          <w:tab w:val="clear" w:pos="284"/>
        </w:tabs>
        <w:ind w:firstLine="284"/>
        <w:rPr>
          <w:rFonts w:cs="Arial"/>
          <w:color w:val="000000" w:themeColor="text1"/>
          <w:szCs w:val="22"/>
        </w:rPr>
      </w:pPr>
      <w:r>
        <w:rPr>
          <w:rFonts w:cs="Arial"/>
          <w:color w:val="000000" w:themeColor="text1"/>
          <w:szCs w:val="22"/>
        </w:rPr>
        <w:t xml:space="preserve">13.- </w:t>
      </w:r>
      <w:r w:rsidR="006353C7" w:rsidRPr="00E967C4">
        <w:rPr>
          <w:rFonts w:cs="Arial"/>
          <w:color w:val="000000" w:themeColor="text1"/>
          <w:szCs w:val="22"/>
        </w:rPr>
        <w:t>Aprobación, si procede,</w:t>
      </w:r>
      <w:r>
        <w:rPr>
          <w:rFonts w:cs="Arial"/>
          <w:color w:val="000000" w:themeColor="text1"/>
          <w:szCs w:val="22"/>
        </w:rPr>
        <w:t xml:space="preserve"> de la moción del grupo municipal Popular sobre propuesta de pregoneros para las fiestas de agosto 2018.</w:t>
      </w:r>
      <w:r w:rsidR="000316D1">
        <w:rPr>
          <w:rFonts w:cs="Arial"/>
          <w:color w:val="000000" w:themeColor="text1"/>
          <w:szCs w:val="22"/>
        </w:rPr>
        <w:t xml:space="preserve"> </w:t>
      </w:r>
    </w:p>
    <w:p w:rsidR="000316D1" w:rsidRDefault="000316D1" w:rsidP="000316D1">
      <w:pPr>
        <w:tabs>
          <w:tab w:val="clear" w:pos="284"/>
        </w:tabs>
        <w:ind w:firstLine="284"/>
        <w:rPr>
          <w:rFonts w:cs="Arial"/>
          <w:color w:val="000000" w:themeColor="text1"/>
          <w:szCs w:val="22"/>
        </w:rPr>
      </w:pPr>
    </w:p>
    <w:p w:rsidR="006353C7" w:rsidRPr="00E967C4" w:rsidRDefault="00223944" w:rsidP="006353C7">
      <w:pPr>
        <w:pStyle w:val="Prrafodelista"/>
        <w:ind w:left="0" w:firstLine="284"/>
        <w:rPr>
          <w:rFonts w:cs="Arial"/>
          <w:color w:val="000000" w:themeColor="text1"/>
          <w:szCs w:val="22"/>
        </w:rPr>
      </w:pPr>
      <w:r>
        <w:rPr>
          <w:rFonts w:cs="Arial"/>
          <w:color w:val="000000" w:themeColor="text1"/>
          <w:szCs w:val="22"/>
        </w:rPr>
        <w:t>1</w:t>
      </w:r>
      <w:r w:rsidR="00926D37">
        <w:rPr>
          <w:rFonts w:cs="Arial"/>
          <w:color w:val="000000" w:themeColor="text1"/>
          <w:szCs w:val="22"/>
        </w:rPr>
        <w:t>4</w:t>
      </w:r>
      <w:r w:rsidR="006353C7" w:rsidRPr="00E967C4">
        <w:rPr>
          <w:rFonts w:cs="Arial"/>
          <w:color w:val="000000" w:themeColor="text1"/>
          <w:szCs w:val="22"/>
        </w:rPr>
        <w:t>.- Otras proposiciones de los grupos.</w:t>
      </w:r>
    </w:p>
    <w:p w:rsidR="006353C7" w:rsidRDefault="006353C7" w:rsidP="006353C7">
      <w:pPr>
        <w:tabs>
          <w:tab w:val="clear" w:pos="284"/>
        </w:tabs>
        <w:ind w:firstLine="284"/>
        <w:rPr>
          <w:rFonts w:cs="Arial"/>
          <w:color w:val="000000" w:themeColor="text1"/>
          <w:szCs w:val="22"/>
        </w:rPr>
      </w:pPr>
    </w:p>
    <w:p w:rsidR="00E967C4" w:rsidRPr="00E967C4" w:rsidRDefault="00926D37" w:rsidP="006353C7">
      <w:pPr>
        <w:tabs>
          <w:tab w:val="clear" w:pos="284"/>
        </w:tabs>
        <w:ind w:firstLine="284"/>
        <w:rPr>
          <w:rFonts w:cs="Arial"/>
          <w:color w:val="000000" w:themeColor="text1"/>
          <w:szCs w:val="22"/>
        </w:rPr>
      </w:pPr>
      <w:r>
        <w:rPr>
          <w:rFonts w:cs="Arial"/>
          <w:color w:val="000000" w:themeColor="text1"/>
          <w:szCs w:val="22"/>
        </w:rPr>
        <w:t>15</w:t>
      </w:r>
      <w:r w:rsidR="00E967C4" w:rsidRPr="00E967C4">
        <w:rPr>
          <w:rFonts w:cs="Arial"/>
          <w:color w:val="000000" w:themeColor="text1"/>
          <w:szCs w:val="22"/>
        </w:rPr>
        <w:t>.- Ruegos y preguntas.</w:t>
      </w:r>
    </w:p>
    <w:p w:rsidR="006353C7" w:rsidRPr="00E967C4" w:rsidRDefault="006353C7" w:rsidP="006353C7">
      <w:pPr>
        <w:tabs>
          <w:tab w:val="clear" w:pos="284"/>
        </w:tabs>
        <w:ind w:firstLine="284"/>
        <w:rPr>
          <w:rFonts w:cs="Arial"/>
          <w:color w:val="000000" w:themeColor="text1"/>
          <w:szCs w:val="22"/>
        </w:rPr>
      </w:pPr>
    </w:p>
    <w:p w:rsidR="006353C7" w:rsidRPr="00E967C4" w:rsidRDefault="006353C7" w:rsidP="006353C7">
      <w:pPr>
        <w:ind w:firstLine="142"/>
        <w:jc w:val="center"/>
        <w:rPr>
          <w:rFonts w:cs="Arial"/>
          <w:color w:val="000000" w:themeColor="text1"/>
          <w:szCs w:val="22"/>
        </w:rPr>
      </w:pPr>
      <w:r w:rsidRPr="00E967C4">
        <w:rPr>
          <w:rFonts w:cs="Arial"/>
          <w:color w:val="000000" w:themeColor="text1"/>
          <w:szCs w:val="22"/>
        </w:rPr>
        <w:t xml:space="preserve">San Sebastián de los Reyes, </w:t>
      </w:r>
      <w:r w:rsidR="00EB4055">
        <w:rPr>
          <w:rFonts w:cs="Arial"/>
          <w:color w:val="000000" w:themeColor="text1"/>
          <w:szCs w:val="22"/>
        </w:rPr>
        <w:t>18</w:t>
      </w:r>
      <w:r w:rsidRPr="00E967C4">
        <w:rPr>
          <w:rFonts w:cs="Arial"/>
          <w:color w:val="000000" w:themeColor="text1"/>
          <w:szCs w:val="22"/>
        </w:rPr>
        <w:t xml:space="preserve"> de </w:t>
      </w:r>
      <w:r w:rsidR="00EB4055">
        <w:rPr>
          <w:rFonts w:cs="Arial"/>
          <w:color w:val="000000" w:themeColor="text1"/>
          <w:szCs w:val="22"/>
        </w:rPr>
        <w:t>junio</w:t>
      </w:r>
      <w:r w:rsidRPr="00E967C4">
        <w:rPr>
          <w:rFonts w:cs="Arial"/>
          <w:color w:val="000000" w:themeColor="text1"/>
          <w:szCs w:val="22"/>
        </w:rPr>
        <w:t xml:space="preserve"> de 2018.</w:t>
      </w:r>
    </w:p>
    <w:p w:rsidR="006353C7" w:rsidRPr="00E967C4" w:rsidRDefault="006353C7" w:rsidP="006353C7">
      <w:pPr>
        <w:ind w:firstLine="142"/>
        <w:jc w:val="center"/>
        <w:rPr>
          <w:rFonts w:cs="Arial"/>
          <w:color w:val="000000" w:themeColor="text1"/>
          <w:szCs w:val="22"/>
        </w:rPr>
      </w:pPr>
    </w:p>
    <w:p w:rsidR="006353C7" w:rsidRPr="00E967C4" w:rsidRDefault="006353C7" w:rsidP="006353C7">
      <w:pPr>
        <w:ind w:firstLine="142"/>
        <w:jc w:val="center"/>
        <w:rPr>
          <w:rFonts w:cs="Arial"/>
          <w:color w:val="000000" w:themeColor="text1"/>
          <w:szCs w:val="22"/>
        </w:rPr>
      </w:pPr>
      <w:r w:rsidRPr="00E967C4">
        <w:rPr>
          <w:rFonts w:cs="Arial"/>
          <w:color w:val="000000" w:themeColor="text1"/>
          <w:szCs w:val="22"/>
        </w:rPr>
        <w:t>EL ALCALDE,</w:t>
      </w:r>
    </w:p>
    <w:p w:rsidR="00EB4055" w:rsidRPr="00E967C4" w:rsidRDefault="00EB4055" w:rsidP="006353C7">
      <w:pPr>
        <w:ind w:firstLine="142"/>
        <w:jc w:val="center"/>
        <w:rPr>
          <w:rFonts w:cs="Arial"/>
          <w:color w:val="000000" w:themeColor="text1"/>
          <w:szCs w:val="22"/>
        </w:rPr>
      </w:pPr>
      <w:bookmarkStart w:id="0" w:name="_GoBack"/>
      <w:bookmarkEnd w:id="0"/>
    </w:p>
    <w:p w:rsidR="006353C7" w:rsidRPr="00E967C4" w:rsidRDefault="006353C7" w:rsidP="006353C7">
      <w:pPr>
        <w:ind w:firstLine="142"/>
        <w:jc w:val="center"/>
        <w:rPr>
          <w:rFonts w:cs="Arial"/>
          <w:color w:val="000000" w:themeColor="text1"/>
          <w:szCs w:val="22"/>
        </w:rPr>
      </w:pPr>
      <w:r w:rsidRPr="00E967C4">
        <w:rPr>
          <w:rFonts w:cs="Arial"/>
          <w:color w:val="000000" w:themeColor="text1"/>
          <w:szCs w:val="22"/>
        </w:rPr>
        <w:t>Fdo. Narciso Romero Morro</w:t>
      </w:r>
      <w:r w:rsidR="00E967C4">
        <w:rPr>
          <w:rFonts w:cs="Arial"/>
          <w:color w:val="000000" w:themeColor="text1"/>
          <w:szCs w:val="22"/>
        </w:rPr>
        <w:t>.</w:t>
      </w:r>
    </w:p>
    <w:sectPr w:rsidR="006353C7" w:rsidRPr="00E967C4" w:rsidSect="0046141B">
      <w:headerReference w:type="default" r:id="rId8"/>
      <w:pgSz w:w="11906" w:h="16838"/>
      <w:pgMar w:top="3119"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118" w:rsidRDefault="00293118">
      <w:r>
        <w:separator/>
      </w:r>
    </w:p>
  </w:endnote>
  <w:endnote w:type="continuationSeparator" w:id="0">
    <w:p w:rsidR="00293118" w:rsidRDefault="0029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Frutiger">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118" w:rsidRDefault="00293118">
      <w:r>
        <w:separator/>
      </w:r>
    </w:p>
  </w:footnote>
  <w:footnote w:type="continuationSeparator" w:id="0">
    <w:p w:rsidR="00293118" w:rsidRDefault="00293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22" w:type="pct"/>
      <w:tblInd w:w="-1490" w:type="dxa"/>
      <w:tblBorders>
        <w:bottom w:val="single" w:sz="12" w:space="0" w:color="auto"/>
      </w:tblBorders>
      <w:tblCellMar>
        <w:left w:w="70" w:type="dxa"/>
        <w:right w:w="70" w:type="dxa"/>
      </w:tblCellMar>
      <w:tblLook w:val="0000" w:firstRow="0" w:lastRow="0" w:firstColumn="0" w:lastColumn="0" w:noHBand="0" w:noVBand="0"/>
    </w:tblPr>
    <w:tblGrid>
      <w:gridCol w:w="6468"/>
      <w:gridCol w:w="3770"/>
    </w:tblGrid>
    <w:tr w:rsidR="00293118" w:rsidTr="0046141B">
      <w:tc>
        <w:tcPr>
          <w:tcW w:w="3159" w:type="pct"/>
          <w:tcBorders>
            <w:bottom w:val="single" w:sz="8" w:space="0" w:color="A50021"/>
          </w:tcBorders>
        </w:tcPr>
        <w:p w:rsidR="00293118" w:rsidRDefault="00293118" w:rsidP="0046141B">
          <w:pPr>
            <w:pStyle w:val="Piedepgina"/>
          </w:pPr>
          <w:r>
            <w:rPr>
              <w:rFonts w:cs="Arial"/>
              <w:noProof/>
            </w:rPr>
            <w:drawing>
              <wp:inline distT="0" distB="0" distL="0" distR="0">
                <wp:extent cx="2182524" cy="871870"/>
                <wp:effectExtent l="0" t="0" r="8255" b="4445"/>
                <wp:docPr id="3" name="Imagen 3" descr="02_izquierd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zquierda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874395"/>
                        </a:xfrm>
                        <a:prstGeom prst="rect">
                          <a:avLst/>
                        </a:prstGeom>
                        <a:noFill/>
                        <a:ln>
                          <a:noFill/>
                        </a:ln>
                      </pic:spPr>
                    </pic:pic>
                  </a:graphicData>
                </a:graphic>
              </wp:inline>
            </w:drawing>
          </w:r>
        </w:p>
      </w:tc>
      <w:tc>
        <w:tcPr>
          <w:tcW w:w="1841" w:type="pct"/>
          <w:tcBorders>
            <w:bottom w:val="single" w:sz="8" w:space="0" w:color="A50021"/>
          </w:tcBorders>
          <w:vAlign w:val="center"/>
        </w:tcPr>
        <w:p w:rsidR="00293118" w:rsidRDefault="00293118" w:rsidP="0046141B">
          <w:pPr>
            <w:pStyle w:val="Encabezado"/>
          </w:pPr>
        </w:p>
      </w:tc>
    </w:tr>
  </w:tbl>
  <w:p w:rsidR="00293118" w:rsidRDefault="00293118" w:rsidP="0046141B">
    <w:pPr>
      <w:pStyle w:val="Encabezado"/>
      <w:spacing w:after="240"/>
    </w:pPr>
    <w:r>
      <w:rPr>
        <w:noProof/>
      </w:rPr>
      <mc:AlternateContent>
        <mc:Choice Requires="wps">
          <w:drawing>
            <wp:anchor distT="0" distB="0" distL="114300" distR="114300" simplePos="0" relativeHeight="251659264" behindDoc="0" locked="0" layoutInCell="1" allowOverlap="1">
              <wp:simplePos x="0" y="0"/>
              <wp:positionH relativeFrom="margin">
                <wp:posOffset>-986790</wp:posOffset>
              </wp:positionH>
              <wp:positionV relativeFrom="page">
                <wp:posOffset>4920615</wp:posOffset>
              </wp:positionV>
              <wp:extent cx="114300" cy="1000760"/>
              <wp:effectExtent l="0" t="0" r="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3118" w:rsidRPr="005120ED" w:rsidRDefault="00293118" w:rsidP="0046141B">
                          <w:pPr>
                            <w:pStyle w:val="CIF"/>
                            <w:rPr>
                              <w:rFonts w:ascii="Arial" w:hAnsi="Arial" w:cs="Arial"/>
                              <w:color w:val="A50021"/>
                              <w:sz w:val="12"/>
                              <w:szCs w:val="12"/>
                            </w:rPr>
                          </w:pPr>
                          <w:r w:rsidRPr="005120ED">
                            <w:rPr>
                              <w:rFonts w:ascii="Arial" w:hAnsi="Arial" w:cs="Arial"/>
                              <w:color w:val="A50021"/>
                              <w:sz w:val="12"/>
                              <w:szCs w:val="12"/>
                            </w:rPr>
                            <w:t>C.I.F.: P-2813400-E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7.7pt;margin-top:387.45pt;width:9pt;height:7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" stroked="f">
              <v:textbox style="layout-flow:vertical;mso-layout-flow-alt:bottom-to-top" inset="0,0,0,0">
                <w:txbxContent>
                  <w:p w:rsidR="00445A1B" w:rsidRPr="005120ED" w:rsidRDefault="00445A1B" w:rsidP="0046141B">
                    <w:pPr>
                      <w:pStyle w:val="CIF"/>
                      <w:rPr>
                        <w:rFonts w:ascii="Arial" w:hAnsi="Arial" w:cs="Arial"/>
                        <w:color w:val="A50021"/>
                        <w:sz w:val="12"/>
                        <w:szCs w:val="12"/>
                      </w:rPr>
                    </w:pPr>
                    <w:r w:rsidRPr="005120ED">
                      <w:rPr>
                        <w:rFonts w:ascii="Arial" w:hAnsi="Arial" w:cs="Arial"/>
                        <w:color w:val="A50021"/>
                        <w:sz w:val="12"/>
                        <w:szCs w:val="12"/>
                      </w:rPr>
                      <w:t>C.I.F.: P-2813400-E</w:t>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219"/>
    <w:multiLevelType w:val="hybridMultilevel"/>
    <w:tmpl w:val="D00E4AFA"/>
    <w:lvl w:ilvl="0" w:tplc="3416A82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0F3C3005"/>
    <w:multiLevelType w:val="hybridMultilevel"/>
    <w:tmpl w:val="B532E39C"/>
    <w:lvl w:ilvl="0" w:tplc="3CC24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9A4820"/>
    <w:multiLevelType w:val="hybridMultilevel"/>
    <w:tmpl w:val="6BBC6E12"/>
    <w:lvl w:ilvl="0" w:tplc="CD5CD620">
      <w:start w:val="1"/>
      <w:numFmt w:val="decimal"/>
      <w:lvlText w:val="%1.-"/>
      <w:lvlJc w:val="left"/>
      <w:pPr>
        <w:ind w:left="1146" w:hanging="360"/>
      </w:pPr>
      <w:rPr>
        <w:rFonts w:hint="default"/>
        <w:b w:val="0"/>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4CC865E4"/>
    <w:multiLevelType w:val="hybridMultilevel"/>
    <w:tmpl w:val="33662DAE"/>
    <w:lvl w:ilvl="0" w:tplc="4FD4F54A">
      <w:start w:val="1"/>
      <w:numFmt w:val="upperLetter"/>
      <w:lvlText w:val="%1)"/>
      <w:lvlJc w:val="left"/>
      <w:pPr>
        <w:ind w:left="1004" w:hanging="360"/>
      </w:pPr>
      <w:rPr>
        <w:rFonts w:cs="Times New Roman"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4D5F03AC"/>
    <w:multiLevelType w:val="hybridMultilevel"/>
    <w:tmpl w:val="6E3694D8"/>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nsid w:val="5DAA0504"/>
    <w:multiLevelType w:val="hybridMultilevel"/>
    <w:tmpl w:val="6E3694D8"/>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nsid w:val="779E4134"/>
    <w:multiLevelType w:val="hybridMultilevel"/>
    <w:tmpl w:val="AE6A8F24"/>
    <w:lvl w:ilvl="0" w:tplc="CD5CD620">
      <w:start w:val="1"/>
      <w:numFmt w:val="decimal"/>
      <w:lvlText w:val="%1.-"/>
      <w:lvlJc w:val="left"/>
      <w:pPr>
        <w:ind w:left="862" w:hanging="360"/>
      </w:pPr>
      <w:rPr>
        <w:rFonts w:hint="default"/>
        <w:b w:val="0"/>
        <w:color w:val="auto"/>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41"/>
    <w:rsid w:val="00005644"/>
    <w:rsid w:val="000316D1"/>
    <w:rsid w:val="00037EAA"/>
    <w:rsid w:val="00040D98"/>
    <w:rsid w:val="0004159A"/>
    <w:rsid w:val="00044B1A"/>
    <w:rsid w:val="00047F9C"/>
    <w:rsid w:val="00050BAA"/>
    <w:rsid w:val="000510CE"/>
    <w:rsid w:val="00053E7E"/>
    <w:rsid w:val="00056446"/>
    <w:rsid w:val="00084119"/>
    <w:rsid w:val="00093735"/>
    <w:rsid w:val="000A2BF0"/>
    <w:rsid w:val="000A2DCC"/>
    <w:rsid w:val="000D17B2"/>
    <w:rsid w:val="001044C3"/>
    <w:rsid w:val="001049C4"/>
    <w:rsid w:val="00106A93"/>
    <w:rsid w:val="001136F8"/>
    <w:rsid w:val="0011510C"/>
    <w:rsid w:val="00122022"/>
    <w:rsid w:val="00132955"/>
    <w:rsid w:val="00144E18"/>
    <w:rsid w:val="00151D14"/>
    <w:rsid w:val="0015638C"/>
    <w:rsid w:val="00165631"/>
    <w:rsid w:val="00172BB4"/>
    <w:rsid w:val="001B04D1"/>
    <w:rsid w:val="001C345F"/>
    <w:rsid w:val="001D73C3"/>
    <w:rsid w:val="001E467F"/>
    <w:rsid w:val="001E754A"/>
    <w:rsid w:val="00202500"/>
    <w:rsid w:val="00210B34"/>
    <w:rsid w:val="00223944"/>
    <w:rsid w:val="00266F37"/>
    <w:rsid w:val="002722DD"/>
    <w:rsid w:val="00293118"/>
    <w:rsid w:val="002A1618"/>
    <w:rsid w:val="002F5436"/>
    <w:rsid w:val="003117E9"/>
    <w:rsid w:val="00323B6F"/>
    <w:rsid w:val="00326023"/>
    <w:rsid w:val="003330D5"/>
    <w:rsid w:val="00353C64"/>
    <w:rsid w:val="00366BC5"/>
    <w:rsid w:val="00373821"/>
    <w:rsid w:val="00386E36"/>
    <w:rsid w:val="003A1B11"/>
    <w:rsid w:val="003B4F62"/>
    <w:rsid w:val="003C3361"/>
    <w:rsid w:val="003F4774"/>
    <w:rsid w:val="00420462"/>
    <w:rsid w:val="004343D3"/>
    <w:rsid w:val="0044140A"/>
    <w:rsid w:val="00445A1B"/>
    <w:rsid w:val="00457D3B"/>
    <w:rsid w:val="004612B8"/>
    <w:rsid w:val="0046141B"/>
    <w:rsid w:val="00483527"/>
    <w:rsid w:val="004C1179"/>
    <w:rsid w:val="004F0723"/>
    <w:rsid w:val="004F3AC3"/>
    <w:rsid w:val="0050172E"/>
    <w:rsid w:val="00504884"/>
    <w:rsid w:val="005155A6"/>
    <w:rsid w:val="00517DF7"/>
    <w:rsid w:val="005248B7"/>
    <w:rsid w:val="00541BB5"/>
    <w:rsid w:val="00570352"/>
    <w:rsid w:val="005A1CF9"/>
    <w:rsid w:val="005C4E18"/>
    <w:rsid w:val="005C78F5"/>
    <w:rsid w:val="005E0245"/>
    <w:rsid w:val="00602289"/>
    <w:rsid w:val="00627FF7"/>
    <w:rsid w:val="00631D0D"/>
    <w:rsid w:val="006353C7"/>
    <w:rsid w:val="00667C9D"/>
    <w:rsid w:val="006805E0"/>
    <w:rsid w:val="00681185"/>
    <w:rsid w:val="006861C5"/>
    <w:rsid w:val="00690DA4"/>
    <w:rsid w:val="00697399"/>
    <w:rsid w:val="006B018A"/>
    <w:rsid w:val="006D3689"/>
    <w:rsid w:val="006E03B2"/>
    <w:rsid w:val="006E20FF"/>
    <w:rsid w:val="006F2E56"/>
    <w:rsid w:val="006F55D4"/>
    <w:rsid w:val="00714AC8"/>
    <w:rsid w:val="00734CD1"/>
    <w:rsid w:val="00736DE7"/>
    <w:rsid w:val="00741FC8"/>
    <w:rsid w:val="007537D2"/>
    <w:rsid w:val="00780EE7"/>
    <w:rsid w:val="007909A8"/>
    <w:rsid w:val="007A3DD0"/>
    <w:rsid w:val="007F56B3"/>
    <w:rsid w:val="00807C64"/>
    <w:rsid w:val="00812421"/>
    <w:rsid w:val="00815CC2"/>
    <w:rsid w:val="00821C0E"/>
    <w:rsid w:val="00836F64"/>
    <w:rsid w:val="00853C7A"/>
    <w:rsid w:val="008808C7"/>
    <w:rsid w:val="00885C15"/>
    <w:rsid w:val="008D3BBF"/>
    <w:rsid w:val="008E58F9"/>
    <w:rsid w:val="008F4487"/>
    <w:rsid w:val="008F7862"/>
    <w:rsid w:val="00904C41"/>
    <w:rsid w:val="00926D37"/>
    <w:rsid w:val="009313CC"/>
    <w:rsid w:val="00956729"/>
    <w:rsid w:val="00965ED0"/>
    <w:rsid w:val="009837FA"/>
    <w:rsid w:val="00986907"/>
    <w:rsid w:val="009A4B2C"/>
    <w:rsid w:val="009A5D76"/>
    <w:rsid w:val="009B2073"/>
    <w:rsid w:val="009D50CC"/>
    <w:rsid w:val="009E11B4"/>
    <w:rsid w:val="009E2022"/>
    <w:rsid w:val="009F4D31"/>
    <w:rsid w:val="00A01A31"/>
    <w:rsid w:val="00A07474"/>
    <w:rsid w:val="00A174A3"/>
    <w:rsid w:val="00A17C89"/>
    <w:rsid w:val="00A17EDE"/>
    <w:rsid w:val="00A646D2"/>
    <w:rsid w:val="00A81B31"/>
    <w:rsid w:val="00A84DCB"/>
    <w:rsid w:val="00A90816"/>
    <w:rsid w:val="00AA7112"/>
    <w:rsid w:val="00AB525F"/>
    <w:rsid w:val="00AC6FB5"/>
    <w:rsid w:val="00AD3834"/>
    <w:rsid w:val="00AD7102"/>
    <w:rsid w:val="00AE1025"/>
    <w:rsid w:val="00AF2A23"/>
    <w:rsid w:val="00B05D2C"/>
    <w:rsid w:val="00B16071"/>
    <w:rsid w:val="00B16791"/>
    <w:rsid w:val="00B24419"/>
    <w:rsid w:val="00B454E8"/>
    <w:rsid w:val="00B46707"/>
    <w:rsid w:val="00B52A8A"/>
    <w:rsid w:val="00B67BCD"/>
    <w:rsid w:val="00B76055"/>
    <w:rsid w:val="00B7683B"/>
    <w:rsid w:val="00BE4229"/>
    <w:rsid w:val="00C02683"/>
    <w:rsid w:val="00C2382A"/>
    <w:rsid w:val="00C26201"/>
    <w:rsid w:val="00C3104C"/>
    <w:rsid w:val="00C35D11"/>
    <w:rsid w:val="00C416F1"/>
    <w:rsid w:val="00C44558"/>
    <w:rsid w:val="00C47764"/>
    <w:rsid w:val="00C510CE"/>
    <w:rsid w:val="00C85A0A"/>
    <w:rsid w:val="00C95784"/>
    <w:rsid w:val="00C97675"/>
    <w:rsid w:val="00CA7E99"/>
    <w:rsid w:val="00CC0F16"/>
    <w:rsid w:val="00CE12C6"/>
    <w:rsid w:val="00CE1F72"/>
    <w:rsid w:val="00D13AA5"/>
    <w:rsid w:val="00D40725"/>
    <w:rsid w:val="00D44D26"/>
    <w:rsid w:val="00D4664D"/>
    <w:rsid w:val="00D475E3"/>
    <w:rsid w:val="00D52740"/>
    <w:rsid w:val="00D52EC5"/>
    <w:rsid w:val="00D54C88"/>
    <w:rsid w:val="00D61CC6"/>
    <w:rsid w:val="00D63CAB"/>
    <w:rsid w:val="00D7466E"/>
    <w:rsid w:val="00D75BA4"/>
    <w:rsid w:val="00DB2098"/>
    <w:rsid w:val="00DD702C"/>
    <w:rsid w:val="00DE47CC"/>
    <w:rsid w:val="00DE5A07"/>
    <w:rsid w:val="00DF2232"/>
    <w:rsid w:val="00E04070"/>
    <w:rsid w:val="00E11846"/>
    <w:rsid w:val="00E16D01"/>
    <w:rsid w:val="00E17F7A"/>
    <w:rsid w:val="00E41A89"/>
    <w:rsid w:val="00E51F14"/>
    <w:rsid w:val="00E52A7D"/>
    <w:rsid w:val="00E5799C"/>
    <w:rsid w:val="00E60951"/>
    <w:rsid w:val="00E72C0B"/>
    <w:rsid w:val="00E92CAD"/>
    <w:rsid w:val="00E96697"/>
    <w:rsid w:val="00E967C4"/>
    <w:rsid w:val="00EA7646"/>
    <w:rsid w:val="00EB1F09"/>
    <w:rsid w:val="00EB4055"/>
    <w:rsid w:val="00EE7014"/>
    <w:rsid w:val="00F12E32"/>
    <w:rsid w:val="00F42027"/>
    <w:rsid w:val="00F4473C"/>
    <w:rsid w:val="00F61948"/>
    <w:rsid w:val="00F84FE4"/>
    <w:rsid w:val="00FD6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ES" w:eastAsia="en-US" w:bidi="ar-SA"/>
      </w:rPr>
    </w:rPrDefault>
    <w:pPrDefault>
      <w:pPr>
        <w:ind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41"/>
    <w:pPr>
      <w:tabs>
        <w:tab w:val="left" w:pos="284"/>
      </w:tabs>
      <w:ind w:firstLine="0"/>
    </w:pPr>
    <w:rPr>
      <w:rFonts w:eastAsia="Times New Roman" w:cs="Times New Roman"/>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4C41"/>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904C41"/>
    <w:rPr>
      <w:rFonts w:ascii="Univers" w:eastAsia="Times New Roman" w:hAnsi="Univers" w:cs="Times New Roman"/>
      <w:b/>
      <w:szCs w:val="20"/>
      <w:shd w:val="pct5" w:color="auto" w:fill="auto"/>
      <w:lang w:val="es-ES_tradnl" w:eastAsia="x-none"/>
    </w:rPr>
  </w:style>
  <w:style w:type="paragraph" w:styleId="Textoindependiente">
    <w:name w:val="Body Text"/>
    <w:basedOn w:val="Normal"/>
    <w:link w:val="TextoindependienteCar"/>
    <w:rsid w:val="00904C41"/>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904C41"/>
    <w:rPr>
      <w:rFonts w:ascii="Univers" w:eastAsia="Times New Roman" w:hAnsi="Univers" w:cs="Times New Roman"/>
      <w:szCs w:val="20"/>
      <w:lang w:val="x-none" w:eastAsia="x-none"/>
    </w:rPr>
  </w:style>
  <w:style w:type="paragraph" w:styleId="Encabezado">
    <w:name w:val="header"/>
    <w:basedOn w:val="Normal"/>
    <w:link w:val="EncabezadoCar"/>
    <w:unhideWhenUsed/>
    <w:rsid w:val="00904C41"/>
    <w:pPr>
      <w:tabs>
        <w:tab w:val="clear" w:pos="284"/>
        <w:tab w:val="center" w:pos="4252"/>
        <w:tab w:val="right" w:pos="8504"/>
      </w:tabs>
    </w:pPr>
  </w:style>
  <w:style w:type="character" w:customStyle="1" w:styleId="EncabezadoCar">
    <w:name w:val="Encabezado Car"/>
    <w:basedOn w:val="Fuentedeprrafopredeter"/>
    <w:link w:val="Encabezado"/>
    <w:rsid w:val="00904C41"/>
    <w:rPr>
      <w:rFonts w:eastAsia="Times New Roman" w:cs="Times New Roman"/>
      <w:sz w:val="22"/>
      <w:szCs w:val="24"/>
      <w:lang w:eastAsia="es-ES"/>
    </w:rPr>
  </w:style>
  <w:style w:type="paragraph" w:styleId="Piedepgina">
    <w:name w:val="footer"/>
    <w:basedOn w:val="Normal"/>
    <w:link w:val="PiedepginaCar"/>
    <w:unhideWhenUsed/>
    <w:rsid w:val="00904C41"/>
    <w:pPr>
      <w:tabs>
        <w:tab w:val="clear" w:pos="284"/>
        <w:tab w:val="center" w:pos="4252"/>
        <w:tab w:val="right" w:pos="8504"/>
      </w:tabs>
    </w:pPr>
  </w:style>
  <w:style w:type="character" w:customStyle="1" w:styleId="PiedepginaCar">
    <w:name w:val="Pie de página Car"/>
    <w:basedOn w:val="Fuentedeprrafopredeter"/>
    <w:link w:val="Piedepgina"/>
    <w:rsid w:val="00904C41"/>
    <w:rPr>
      <w:rFonts w:eastAsia="Times New Roman" w:cs="Times New Roman"/>
      <w:sz w:val="22"/>
      <w:szCs w:val="24"/>
      <w:lang w:eastAsia="es-ES"/>
    </w:rPr>
  </w:style>
  <w:style w:type="paragraph" w:customStyle="1" w:styleId="CIF">
    <w:name w:val="CIF"/>
    <w:basedOn w:val="Normal"/>
    <w:rsid w:val="00904C41"/>
    <w:pPr>
      <w:tabs>
        <w:tab w:val="clear" w:pos="284"/>
      </w:tabs>
      <w:spacing w:after="120"/>
    </w:pPr>
    <w:rPr>
      <w:rFonts w:ascii="Frutiger" w:hAnsi="Frutiger"/>
      <w:color w:val="D40026"/>
      <w:sz w:val="16"/>
      <w:szCs w:val="20"/>
    </w:rPr>
  </w:style>
  <w:style w:type="paragraph" w:styleId="Prrafodelista">
    <w:name w:val="List Paragraph"/>
    <w:basedOn w:val="Normal"/>
    <w:uiPriority w:val="34"/>
    <w:qFormat/>
    <w:rsid w:val="00904C41"/>
    <w:pPr>
      <w:ind w:left="720"/>
      <w:contextualSpacing/>
    </w:pPr>
  </w:style>
  <w:style w:type="paragraph" w:styleId="Textodeglobo">
    <w:name w:val="Balloon Text"/>
    <w:basedOn w:val="Normal"/>
    <w:link w:val="TextodegloboCar"/>
    <w:uiPriority w:val="99"/>
    <w:semiHidden/>
    <w:unhideWhenUsed/>
    <w:rsid w:val="00904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C41"/>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ES" w:eastAsia="en-US" w:bidi="ar-SA"/>
      </w:rPr>
    </w:rPrDefault>
    <w:pPrDefault>
      <w:pPr>
        <w:ind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41"/>
    <w:pPr>
      <w:tabs>
        <w:tab w:val="left" w:pos="284"/>
      </w:tabs>
      <w:ind w:firstLine="0"/>
    </w:pPr>
    <w:rPr>
      <w:rFonts w:eastAsia="Times New Roman" w:cs="Times New Roman"/>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4C41"/>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904C41"/>
    <w:rPr>
      <w:rFonts w:ascii="Univers" w:eastAsia="Times New Roman" w:hAnsi="Univers" w:cs="Times New Roman"/>
      <w:b/>
      <w:szCs w:val="20"/>
      <w:shd w:val="pct5" w:color="auto" w:fill="auto"/>
      <w:lang w:val="es-ES_tradnl" w:eastAsia="x-none"/>
    </w:rPr>
  </w:style>
  <w:style w:type="paragraph" w:styleId="Textoindependiente">
    <w:name w:val="Body Text"/>
    <w:basedOn w:val="Normal"/>
    <w:link w:val="TextoindependienteCar"/>
    <w:rsid w:val="00904C41"/>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904C41"/>
    <w:rPr>
      <w:rFonts w:ascii="Univers" w:eastAsia="Times New Roman" w:hAnsi="Univers" w:cs="Times New Roman"/>
      <w:szCs w:val="20"/>
      <w:lang w:val="x-none" w:eastAsia="x-none"/>
    </w:rPr>
  </w:style>
  <w:style w:type="paragraph" w:styleId="Encabezado">
    <w:name w:val="header"/>
    <w:basedOn w:val="Normal"/>
    <w:link w:val="EncabezadoCar"/>
    <w:unhideWhenUsed/>
    <w:rsid w:val="00904C41"/>
    <w:pPr>
      <w:tabs>
        <w:tab w:val="clear" w:pos="284"/>
        <w:tab w:val="center" w:pos="4252"/>
        <w:tab w:val="right" w:pos="8504"/>
      </w:tabs>
    </w:pPr>
  </w:style>
  <w:style w:type="character" w:customStyle="1" w:styleId="EncabezadoCar">
    <w:name w:val="Encabezado Car"/>
    <w:basedOn w:val="Fuentedeprrafopredeter"/>
    <w:link w:val="Encabezado"/>
    <w:rsid w:val="00904C41"/>
    <w:rPr>
      <w:rFonts w:eastAsia="Times New Roman" w:cs="Times New Roman"/>
      <w:sz w:val="22"/>
      <w:szCs w:val="24"/>
      <w:lang w:eastAsia="es-ES"/>
    </w:rPr>
  </w:style>
  <w:style w:type="paragraph" w:styleId="Piedepgina">
    <w:name w:val="footer"/>
    <w:basedOn w:val="Normal"/>
    <w:link w:val="PiedepginaCar"/>
    <w:unhideWhenUsed/>
    <w:rsid w:val="00904C41"/>
    <w:pPr>
      <w:tabs>
        <w:tab w:val="clear" w:pos="284"/>
        <w:tab w:val="center" w:pos="4252"/>
        <w:tab w:val="right" w:pos="8504"/>
      </w:tabs>
    </w:pPr>
  </w:style>
  <w:style w:type="character" w:customStyle="1" w:styleId="PiedepginaCar">
    <w:name w:val="Pie de página Car"/>
    <w:basedOn w:val="Fuentedeprrafopredeter"/>
    <w:link w:val="Piedepgina"/>
    <w:rsid w:val="00904C41"/>
    <w:rPr>
      <w:rFonts w:eastAsia="Times New Roman" w:cs="Times New Roman"/>
      <w:sz w:val="22"/>
      <w:szCs w:val="24"/>
      <w:lang w:eastAsia="es-ES"/>
    </w:rPr>
  </w:style>
  <w:style w:type="paragraph" w:customStyle="1" w:styleId="CIF">
    <w:name w:val="CIF"/>
    <w:basedOn w:val="Normal"/>
    <w:rsid w:val="00904C41"/>
    <w:pPr>
      <w:tabs>
        <w:tab w:val="clear" w:pos="284"/>
      </w:tabs>
      <w:spacing w:after="120"/>
    </w:pPr>
    <w:rPr>
      <w:rFonts w:ascii="Frutiger" w:hAnsi="Frutiger"/>
      <w:color w:val="D40026"/>
      <w:sz w:val="16"/>
      <w:szCs w:val="20"/>
    </w:rPr>
  </w:style>
  <w:style w:type="paragraph" w:styleId="Prrafodelista">
    <w:name w:val="List Paragraph"/>
    <w:basedOn w:val="Normal"/>
    <w:uiPriority w:val="34"/>
    <w:qFormat/>
    <w:rsid w:val="00904C41"/>
    <w:pPr>
      <w:ind w:left="720"/>
      <w:contextualSpacing/>
    </w:pPr>
  </w:style>
  <w:style w:type="paragraph" w:styleId="Textodeglobo">
    <w:name w:val="Balloon Text"/>
    <w:basedOn w:val="Normal"/>
    <w:link w:val="TextodegloboCar"/>
    <w:uiPriority w:val="99"/>
    <w:semiHidden/>
    <w:unhideWhenUsed/>
    <w:rsid w:val="00904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C4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567</Words>
  <Characters>3121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Teresa Peláez Berzal</dc:creator>
  <cp:lastModifiedBy>María Teresa Peláez Berzal</cp:lastModifiedBy>
  <cp:revision>13</cp:revision>
  <cp:lastPrinted>2018-06-18T10:36:00Z</cp:lastPrinted>
  <dcterms:created xsi:type="dcterms:W3CDTF">2018-06-01T07:55:00Z</dcterms:created>
  <dcterms:modified xsi:type="dcterms:W3CDTF">2018-06-18T11:25:00Z</dcterms:modified>
</cp:coreProperties>
</file>